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5D0F" w14:textId="77777777" w:rsidR="007B0A75" w:rsidRPr="002028F6" w:rsidRDefault="001E348E">
      <w:pPr>
        <w:autoSpaceDE w:val="0"/>
        <w:autoSpaceDN w:val="0"/>
        <w:adjustRightInd w:val="0"/>
        <w:jc w:val="center"/>
        <w:rPr>
          <w:rFonts w:ascii="MS-Mincho" w:eastAsia="MS-Mincho" w:hAnsi="MS-Mincho"/>
        </w:rPr>
      </w:pPr>
      <w:r w:rsidRPr="002028F6">
        <w:rPr>
          <w:rFonts w:ascii="MS-Mincho" w:eastAsia="MS-Mincho" w:hAnsi="MS-Mincho" w:hint="eastAsia"/>
        </w:rPr>
        <w:t>津山市</w:t>
      </w:r>
      <w:r w:rsidRPr="002028F6">
        <w:rPr>
          <w:rFonts w:ascii="MS-Mincho" w:eastAsia="MS-Mincho" w:hAnsi="MS-Mincho"/>
        </w:rPr>
        <w:t>教育旅行助成金交付要綱</w:t>
      </w:r>
    </w:p>
    <w:p w14:paraId="3F34F83E" w14:textId="77777777" w:rsidR="007B0A75" w:rsidRPr="002028F6" w:rsidRDefault="007B0A75">
      <w:pPr>
        <w:autoSpaceDE w:val="0"/>
        <w:autoSpaceDN w:val="0"/>
        <w:adjustRightInd w:val="0"/>
        <w:jc w:val="left"/>
        <w:rPr>
          <w:rFonts w:ascii="ＭＳ 明朝" w:eastAsia="ＭＳ 明朝" w:hAnsi="ＭＳ 明朝"/>
        </w:rPr>
      </w:pPr>
    </w:p>
    <w:p w14:paraId="6E243CA9"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（趣旨）</w:t>
      </w:r>
    </w:p>
    <w:p w14:paraId="7F380CF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第1条 この要綱は、津山市外からの教育旅行の受入促進を図ることを目的とし、市内の教育施設の訪問に要した費用の一部を予算の範囲内において助成することについて、必要な事項を定めるものとする。</w:t>
      </w:r>
    </w:p>
    <w:p w14:paraId="2455429C" w14:textId="77777777" w:rsidR="007B0A75" w:rsidRPr="002028F6" w:rsidRDefault="007B0A75">
      <w:pPr>
        <w:autoSpaceDE w:val="0"/>
        <w:autoSpaceDN w:val="0"/>
        <w:adjustRightInd w:val="0"/>
        <w:jc w:val="left"/>
        <w:rPr>
          <w:rFonts w:ascii="ＭＳ 明朝" w:eastAsia="ＭＳ 明朝" w:hAnsi="ＭＳ 明朝"/>
        </w:rPr>
      </w:pPr>
    </w:p>
    <w:p w14:paraId="75E9120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（定義）</w:t>
      </w:r>
    </w:p>
    <w:p w14:paraId="096612C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第2条 この要綱における用語の意義は、次に定めるところによる。</w:t>
      </w:r>
    </w:p>
    <w:p w14:paraId="2BEA392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 学校等とは、学校教育法（昭和22年法律第26 号）第1条に規定する学校及び同法第124条に規定する専修学校並びに児童福祉法（昭和22年法律第164号）第6条2の2に規定する障害児通所支援にかかるもの、同条の3に規定するもののうち放課後児童健全育成事業にかかるもの及び同法第7条第1項に規定する児童福祉施設をいう。</w:t>
      </w:r>
    </w:p>
    <w:p w14:paraId="53A03CA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 教育旅行とは、学校等における教育活動の一環として、教職員若しくは指導員の引率により児童、生徒又は学生が行う旅行（修学旅行、校外学習、体験学習、ゼミ合宿等）のことをいう。ただし、林間学校及び臨海学校は除く。</w:t>
      </w:r>
    </w:p>
    <w:p w14:paraId="4542B8B1" w14:textId="77777777" w:rsidR="007B0A75" w:rsidRPr="002028F6" w:rsidRDefault="007B0A75">
      <w:pPr>
        <w:autoSpaceDE w:val="0"/>
        <w:autoSpaceDN w:val="0"/>
        <w:adjustRightInd w:val="0"/>
        <w:jc w:val="left"/>
        <w:rPr>
          <w:rFonts w:ascii="ＭＳ 明朝" w:eastAsia="ＭＳ 明朝" w:hAnsi="ＭＳ 明朝"/>
        </w:rPr>
      </w:pPr>
    </w:p>
    <w:p w14:paraId="2BB42DB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（助成対象）</w:t>
      </w:r>
    </w:p>
    <w:p w14:paraId="3A4B00B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第3条 助成金の交付の対象となる者は、次に掲げる第1号から第4号までの要件を満たすものとする。</w:t>
      </w:r>
    </w:p>
    <w:p w14:paraId="6A67B656"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(1)津山市外の学校等の児童、生徒及び学生並びにその保護者及び引率者若しくは津山市観光協会長（以下、「会長」）が認める団体であること。</w:t>
      </w:r>
    </w:p>
    <w:p w14:paraId="27CAE81F"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(2)教育活動を目的に</w:t>
      </w:r>
      <w:r w:rsidRPr="002028F6">
        <w:rPr>
          <w:rFonts w:ascii="ＭＳ 明朝" w:eastAsia="ＭＳ 明朝" w:hAnsi="ＭＳ 明朝" w:hint="eastAsia"/>
          <w:u w:val="single"/>
        </w:rPr>
        <w:t>津山市内の施設（別紙参照）</w:t>
      </w:r>
      <w:r w:rsidRPr="002028F6">
        <w:rPr>
          <w:rFonts w:ascii="ＭＳ 明朝" w:eastAsia="ＭＳ 明朝" w:hAnsi="ＭＳ 明朝" w:hint="eastAsia"/>
        </w:rPr>
        <w:t>を2施設以上訪問すること。</w:t>
      </w:r>
    </w:p>
    <w:p w14:paraId="2E37AFCD" w14:textId="1ECF363D" w:rsidR="007B0A75" w:rsidRPr="00CB0541" w:rsidRDefault="001E348E">
      <w:pPr>
        <w:autoSpaceDE w:val="0"/>
        <w:autoSpaceDN w:val="0"/>
        <w:adjustRightInd w:val="0"/>
        <w:jc w:val="left"/>
        <w:rPr>
          <w:rFonts w:ascii="ＭＳ 明朝" w:eastAsia="ＭＳ 明朝" w:hAnsi="ＭＳ 明朝"/>
        </w:rPr>
      </w:pPr>
      <w:r w:rsidRPr="00CB0541">
        <w:rPr>
          <w:rFonts w:ascii="ＭＳ 明朝" w:eastAsia="ＭＳ 明朝" w:hAnsi="ＭＳ 明朝" w:hint="eastAsia"/>
        </w:rPr>
        <w:t>(3)令和</w:t>
      </w:r>
      <w:r w:rsidR="00790341">
        <w:rPr>
          <w:rFonts w:ascii="ＭＳ 明朝" w:eastAsia="ＭＳ 明朝" w:hAnsi="ＭＳ 明朝" w:hint="eastAsia"/>
        </w:rPr>
        <w:t>5</w:t>
      </w:r>
      <w:r w:rsidRPr="00CB0541">
        <w:rPr>
          <w:rFonts w:ascii="ＭＳ 明朝" w:eastAsia="ＭＳ 明朝" w:hAnsi="ＭＳ 明朝" w:hint="eastAsia"/>
        </w:rPr>
        <w:t>年</w:t>
      </w:r>
      <w:r w:rsidR="005921FE" w:rsidRPr="00CB0541">
        <w:rPr>
          <w:rFonts w:ascii="ＭＳ 明朝" w:eastAsia="ＭＳ 明朝" w:hAnsi="ＭＳ 明朝" w:hint="eastAsia"/>
        </w:rPr>
        <w:t>4</w:t>
      </w:r>
      <w:r w:rsidRPr="00CB0541">
        <w:rPr>
          <w:rFonts w:ascii="ＭＳ 明朝" w:eastAsia="ＭＳ 明朝" w:hAnsi="ＭＳ 明朝" w:hint="eastAsia"/>
        </w:rPr>
        <w:t>月1日から令和</w:t>
      </w:r>
      <w:r w:rsidR="00790341">
        <w:rPr>
          <w:rFonts w:ascii="ＭＳ 明朝" w:eastAsia="ＭＳ 明朝" w:hAnsi="ＭＳ 明朝" w:hint="eastAsia"/>
        </w:rPr>
        <w:t>6</w:t>
      </w:r>
      <w:r w:rsidRPr="00CB0541">
        <w:rPr>
          <w:rFonts w:ascii="ＭＳ 明朝" w:eastAsia="ＭＳ 明朝" w:hAnsi="ＭＳ 明朝" w:hint="eastAsia"/>
        </w:rPr>
        <w:t>年</w:t>
      </w:r>
      <w:r w:rsidR="005921FE" w:rsidRPr="00CB0541">
        <w:rPr>
          <w:rFonts w:ascii="ＭＳ 明朝" w:eastAsia="ＭＳ 明朝" w:hAnsi="ＭＳ 明朝" w:hint="eastAsia"/>
        </w:rPr>
        <w:t>3</w:t>
      </w:r>
      <w:r w:rsidRPr="00CB0541">
        <w:rPr>
          <w:rFonts w:ascii="ＭＳ 明朝" w:eastAsia="ＭＳ 明朝" w:hAnsi="ＭＳ 明朝" w:hint="eastAsia"/>
        </w:rPr>
        <w:t>月</w:t>
      </w:r>
      <w:r w:rsidR="005921FE" w:rsidRPr="00CB0541">
        <w:rPr>
          <w:rFonts w:ascii="ＭＳ 明朝" w:eastAsia="ＭＳ 明朝" w:hAnsi="ＭＳ 明朝" w:hint="eastAsia"/>
        </w:rPr>
        <w:t>31</w:t>
      </w:r>
      <w:r w:rsidRPr="00CB0541">
        <w:rPr>
          <w:rFonts w:ascii="ＭＳ 明朝" w:eastAsia="ＭＳ 明朝" w:hAnsi="ＭＳ 明朝" w:hint="eastAsia"/>
        </w:rPr>
        <w:t>日までに実施すること。</w:t>
      </w:r>
    </w:p>
    <w:p w14:paraId="29600A57"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(4)一団体5人以上（引率者等を含む。）であること。</w:t>
      </w:r>
    </w:p>
    <w:p w14:paraId="64796E4A" w14:textId="77777777" w:rsidR="007B0A75" w:rsidRPr="002028F6" w:rsidRDefault="007B0A75">
      <w:pPr>
        <w:autoSpaceDE w:val="0"/>
        <w:autoSpaceDN w:val="0"/>
        <w:adjustRightInd w:val="0"/>
        <w:jc w:val="left"/>
        <w:rPr>
          <w:rFonts w:ascii="ＭＳ 明朝" w:eastAsia="ＭＳ 明朝" w:hAnsi="ＭＳ 明朝"/>
        </w:rPr>
      </w:pPr>
    </w:p>
    <w:p w14:paraId="2189000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（助成金額及び上限）</w:t>
      </w:r>
    </w:p>
    <w:p w14:paraId="1FD3AD2B"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第4条 助成金は、教育旅行者数に1,000 円を乗じて得た額とする。ただし、1団体あたり10万円を限度とし、予算の範囲内で交付するものとする。</w:t>
      </w:r>
    </w:p>
    <w:p w14:paraId="16A7182D" w14:textId="77777777" w:rsidR="007B0A75" w:rsidRPr="002028F6" w:rsidRDefault="007B0A75">
      <w:pPr>
        <w:autoSpaceDE w:val="0"/>
        <w:autoSpaceDN w:val="0"/>
        <w:adjustRightInd w:val="0"/>
        <w:jc w:val="left"/>
        <w:rPr>
          <w:rFonts w:ascii="ＭＳ 明朝" w:eastAsia="ＭＳ 明朝" w:hAnsi="ＭＳ 明朝"/>
        </w:rPr>
      </w:pPr>
    </w:p>
    <w:p w14:paraId="235729C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（助成金の交付申請）</w:t>
      </w:r>
    </w:p>
    <w:p w14:paraId="61E9757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第5条 助成金の交付を申請しようとする者（以下「申請者」という。）は、津山市教育旅行助成金交付申請書（様式第1号）及び会長が認める書類を、教育旅行を実施する14日前までに会長に提出しなければならない。</w:t>
      </w:r>
    </w:p>
    <w:p w14:paraId="544BC0A6" w14:textId="77777777" w:rsidR="007B0A75" w:rsidRPr="002028F6" w:rsidRDefault="007B0A75">
      <w:pPr>
        <w:autoSpaceDE w:val="0"/>
        <w:autoSpaceDN w:val="0"/>
        <w:adjustRightInd w:val="0"/>
        <w:jc w:val="left"/>
        <w:rPr>
          <w:rFonts w:ascii="ＭＳ 明朝" w:eastAsia="ＭＳ 明朝" w:hAnsi="ＭＳ 明朝"/>
        </w:rPr>
      </w:pPr>
    </w:p>
    <w:p w14:paraId="792A948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（助成金の交付決定及び決定通知）</w:t>
      </w:r>
    </w:p>
    <w:p w14:paraId="71908196"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第6条 会長は、前条の規定により提出された申請書を審査し、この要綱に定める趣旨、条件等に合致すると認めるときは、その内容で津山市教育旅行助成金交付決定通知書（様式第2号）により申請者に通知するものとする。</w:t>
      </w:r>
    </w:p>
    <w:p w14:paraId="4FC85E96" w14:textId="77777777" w:rsidR="007B0A75" w:rsidRPr="002028F6" w:rsidRDefault="007B0A75">
      <w:pPr>
        <w:autoSpaceDE w:val="0"/>
        <w:autoSpaceDN w:val="0"/>
        <w:adjustRightInd w:val="0"/>
        <w:jc w:val="left"/>
        <w:rPr>
          <w:rFonts w:ascii="ＭＳ 明朝" w:eastAsia="ＭＳ 明朝" w:hAnsi="ＭＳ 明朝"/>
        </w:rPr>
      </w:pPr>
    </w:p>
    <w:p w14:paraId="54E18D8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lastRenderedPageBreak/>
        <w:t>（申請内容の変更・中止）</w:t>
      </w:r>
    </w:p>
    <w:p w14:paraId="6BFEBF7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第7条 助成金の交付決定を受けた後において、交付決定を受けた教育旅行の内容の変更又は中止をしようとするときは、津山市教育旅行助成金変更・中止承認申請書（様式第3号）を会長に提出しなければならない。</w:t>
      </w:r>
    </w:p>
    <w:p w14:paraId="27033EA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２ 会長は、前項の規定により提出された申請書を審査し、適当と認めたときは、変更・中止の内容等を津山市教育旅行助成金変更・中止決定通知書（様式第4号）により申請者に通知するものとする。</w:t>
      </w:r>
    </w:p>
    <w:p w14:paraId="42863B3E" w14:textId="77777777" w:rsidR="007B0A75" w:rsidRPr="002028F6" w:rsidRDefault="007B0A75">
      <w:pPr>
        <w:autoSpaceDE w:val="0"/>
        <w:autoSpaceDN w:val="0"/>
        <w:adjustRightInd w:val="0"/>
        <w:jc w:val="left"/>
        <w:rPr>
          <w:rFonts w:ascii="ＭＳ 明朝" w:eastAsia="ＭＳ 明朝" w:hAnsi="ＭＳ 明朝"/>
        </w:rPr>
      </w:pPr>
    </w:p>
    <w:p w14:paraId="329B9F6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（実績報告及び助成金の交付請求）</w:t>
      </w:r>
    </w:p>
    <w:p w14:paraId="173FF3A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第8条 助成金の交付決定を受けた者は、教育旅行終了後14日以内に、津山市教育旅行実績報告書兼交付請求書（様式第5号）に、次に掲げる書類を添付し、会長に提出しなければならない。</w:t>
      </w:r>
    </w:p>
    <w:p w14:paraId="0B72824B"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(1)参加者名簿、その他参加人数の分かるもの</w:t>
      </w:r>
    </w:p>
    <w:p w14:paraId="42FD3510" w14:textId="77777777" w:rsidR="005921FE" w:rsidRPr="002028F6" w:rsidRDefault="005921F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(2)アンケート</w:t>
      </w:r>
    </w:p>
    <w:p w14:paraId="06E97B09" w14:textId="77777777" w:rsidR="007B0A75" w:rsidRPr="002028F6" w:rsidRDefault="007B0A75">
      <w:pPr>
        <w:autoSpaceDE w:val="0"/>
        <w:autoSpaceDN w:val="0"/>
        <w:adjustRightInd w:val="0"/>
        <w:jc w:val="left"/>
        <w:rPr>
          <w:rFonts w:ascii="ＭＳ 明朝" w:eastAsia="ＭＳ 明朝" w:hAnsi="ＭＳ 明朝"/>
        </w:rPr>
      </w:pPr>
    </w:p>
    <w:p w14:paraId="4621C20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（交付金額の確定及び交付）</w:t>
      </w:r>
    </w:p>
    <w:p w14:paraId="181DD53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第9条 会長は、前条の規定による報告を受けた場合において、その内容を審査し、適当と認めたときは、教育旅行助成金交付額確定通知書（様式第6号）により申請者に通知し、助成金を交付するものとする。</w:t>
      </w:r>
    </w:p>
    <w:p w14:paraId="4B88B7A7" w14:textId="77777777" w:rsidR="007B0A75" w:rsidRPr="002028F6" w:rsidRDefault="007B0A75">
      <w:pPr>
        <w:autoSpaceDE w:val="0"/>
        <w:autoSpaceDN w:val="0"/>
        <w:adjustRightInd w:val="0"/>
        <w:jc w:val="left"/>
        <w:rPr>
          <w:rFonts w:ascii="ＭＳ 明朝" w:eastAsia="ＭＳ 明朝" w:hAnsi="ＭＳ 明朝"/>
        </w:rPr>
      </w:pPr>
    </w:p>
    <w:p w14:paraId="56FA6F5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（指示及び検査）</w:t>
      </w:r>
    </w:p>
    <w:p w14:paraId="608F19A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第10条 会長は、助成金の交付を受けた申請者に対し、必要な指示をし又は書類、帳簿等の検査を行うことができる。</w:t>
      </w:r>
    </w:p>
    <w:p w14:paraId="6CD6FCF8" w14:textId="77777777" w:rsidR="007B0A75" w:rsidRPr="002028F6" w:rsidRDefault="007B0A75">
      <w:pPr>
        <w:autoSpaceDE w:val="0"/>
        <w:autoSpaceDN w:val="0"/>
        <w:adjustRightInd w:val="0"/>
        <w:jc w:val="left"/>
        <w:rPr>
          <w:rFonts w:ascii="ＭＳ 明朝" w:eastAsia="ＭＳ 明朝" w:hAnsi="ＭＳ 明朝"/>
        </w:rPr>
      </w:pPr>
    </w:p>
    <w:p w14:paraId="0EB39AE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（交付決定の取消及び助成金の返還）</w:t>
      </w:r>
    </w:p>
    <w:p w14:paraId="1B4942B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第11条  会長は、助成金の交付決定を受けた者が、次の各号のいずれかに該当するときは、助成金の交付決定を取り消し、又は既に交付した助成金の全部若しくは一部の返還を命ずることができる。</w:t>
      </w:r>
    </w:p>
    <w:p w14:paraId="6490466F"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 申請書等提出書類に虚偽があったとき。</w:t>
      </w:r>
    </w:p>
    <w:p w14:paraId="0DEAEAC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 会長の承認を受けることなく教育旅行の内容を変更したとき。</w:t>
      </w:r>
    </w:p>
    <w:p w14:paraId="083D1DE6"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(3) 教育旅行終了後14日以内に、第8 条に定める実績報告がなされていないとき。</w:t>
      </w:r>
    </w:p>
    <w:p w14:paraId="2BB0B8F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(4) その他助成金を交付することが適当でないと会長が認める事由があったとき。</w:t>
      </w:r>
    </w:p>
    <w:p w14:paraId="35B5200B" w14:textId="77777777" w:rsidR="007B0A75" w:rsidRPr="002028F6" w:rsidRDefault="007B0A75">
      <w:pPr>
        <w:autoSpaceDE w:val="0"/>
        <w:autoSpaceDN w:val="0"/>
        <w:adjustRightInd w:val="0"/>
        <w:jc w:val="left"/>
        <w:rPr>
          <w:rFonts w:ascii="ＭＳ 明朝" w:eastAsia="ＭＳ 明朝" w:hAnsi="ＭＳ 明朝"/>
        </w:rPr>
      </w:pPr>
    </w:p>
    <w:p w14:paraId="009B1BF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（事業の終了）</w:t>
      </w:r>
    </w:p>
    <w:p w14:paraId="598BAD2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第12条　助成金の交付決定額が当該年度の予算額に達した場合は、その時点でこの事業を終了する。</w:t>
      </w:r>
    </w:p>
    <w:p w14:paraId="5E7E0795" w14:textId="77777777" w:rsidR="007B0A75" w:rsidRPr="002028F6" w:rsidRDefault="007B0A75">
      <w:pPr>
        <w:autoSpaceDE w:val="0"/>
        <w:autoSpaceDN w:val="0"/>
        <w:adjustRightInd w:val="0"/>
        <w:jc w:val="left"/>
        <w:rPr>
          <w:rFonts w:ascii="ＭＳ 明朝" w:eastAsia="ＭＳ 明朝" w:hAnsi="ＭＳ 明朝"/>
        </w:rPr>
      </w:pPr>
    </w:p>
    <w:p w14:paraId="23F5CBB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（その他）</w:t>
      </w:r>
    </w:p>
    <w:p w14:paraId="2794737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第13条 この要綱に定めるもののほか、必要な事項は会長が別に定める。</w:t>
      </w:r>
    </w:p>
    <w:p w14:paraId="051D484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附則</w:t>
      </w:r>
    </w:p>
    <w:p w14:paraId="4F69EB23" w14:textId="4EAD836F" w:rsidR="007B0A75" w:rsidRPr="00CB0541" w:rsidRDefault="001E348E">
      <w:pPr>
        <w:autoSpaceDE w:val="0"/>
        <w:autoSpaceDN w:val="0"/>
        <w:adjustRightInd w:val="0"/>
        <w:jc w:val="left"/>
        <w:rPr>
          <w:rFonts w:ascii="ＭＳ 明朝" w:eastAsia="ＭＳ 明朝" w:hAnsi="ＭＳ 明朝"/>
        </w:rPr>
      </w:pPr>
      <w:r w:rsidRPr="00CB0541">
        <w:rPr>
          <w:rFonts w:ascii="ＭＳ 明朝" w:eastAsia="ＭＳ 明朝" w:hAnsi="ＭＳ 明朝" w:hint="eastAsia"/>
        </w:rPr>
        <w:t>この要綱は、令和</w:t>
      </w:r>
      <w:r w:rsidR="00790341">
        <w:rPr>
          <w:rFonts w:ascii="ＭＳ 明朝" w:eastAsia="ＭＳ 明朝" w:hAnsi="ＭＳ 明朝" w:hint="eastAsia"/>
        </w:rPr>
        <w:t>5</w:t>
      </w:r>
      <w:r w:rsidRPr="00CB0541">
        <w:rPr>
          <w:rFonts w:ascii="ＭＳ 明朝" w:eastAsia="ＭＳ 明朝" w:hAnsi="ＭＳ 明朝" w:hint="eastAsia"/>
        </w:rPr>
        <w:t>年</w:t>
      </w:r>
      <w:r w:rsidR="005921FE" w:rsidRPr="00CB0541">
        <w:rPr>
          <w:rFonts w:ascii="ＭＳ 明朝" w:eastAsia="ＭＳ 明朝" w:hAnsi="ＭＳ 明朝" w:hint="eastAsia"/>
        </w:rPr>
        <w:t>4</w:t>
      </w:r>
      <w:r w:rsidRPr="00CB0541">
        <w:rPr>
          <w:rFonts w:ascii="ＭＳ 明朝" w:eastAsia="ＭＳ 明朝" w:hAnsi="ＭＳ 明朝" w:hint="eastAsia"/>
        </w:rPr>
        <w:t>月</w:t>
      </w:r>
      <w:r w:rsidR="005921FE" w:rsidRPr="00CB0541">
        <w:rPr>
          <w:rFonts w:ascii="ＭＳ 明朝" w:eastAsia="ＭＳ 明朝" w:hAnsi="ＭＳ 明朝" w:hint="eastAsia"/>
        </w:rPr>
        <w:t>1</w:t>
      </w:r>
      <w:r w:rsidRPr="00CB0541">
        <w:rPr>
          <w:rFonts w:ascii="ＭＳ 明朝" w:eastAsia="ＭＳ 明朝" w:hAnsi="ＭＳ 明朝" w:hint="eastAsia"/>
        </w:rPr>
        <w:t>日から施行する。</w:t>
      </w:r>
    </w:p>
    <w:p w14:paraId="2D6E6B6B"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附則</w:t>
      </w:r>
    </w:p>
    <w:p w14:paraId="001BA936" w14:textId="77777777" w:rsidR="007B0A75"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lastRenderedPageBreak/>
        <w:t>この要綱は、公布の日から施行する。</w:t>
      </w:r>
    </w:p>
    <w:p w14:paraId="601EEC93"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（別紙）</w:t>
      </w:r>
    </w:p>
    <w:p w14:paraId="1D66AB2E"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令和5年度　教育旅行振興事業　助成対象施設</w:t>
      </w:r>
    </w:p>
    <w:p w14:paraId="06C1CD25" w14:textId="77777777" w:rsidR="0008497F" w:rsidRPr="0008497F" w:rsidRDefault="0008497F" w:rsidP="0008497F">
      <w:pPr>
        <w:autoSpaceDE w:val="0"/>
        <w:autoSpaceDN w:val="0"/>
        <w:adjustRightInd w:val="0"/>
        <w:jc w:val="left"/>
        <w:rPr>
          <w:rFonts w:ascii="ＭＳ 明朝" w:eastAsia="ＭＳ 明朝" w:hAnsi="ＭＳ 明朝"/>
        </w:rPr>
      </w:pPr>
    </w:p>
    <w:p w14:paraId="53E7B837"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［歴史・文化］</w:t>
      </w:r>
    </w:p>
    <w:p w14:paraId="7B930386"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・津山城（鶴山公園）</w:t>
      </w:r>
    </w:p>
    <w:p w14:paraId="51FB1AF3"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・津山まなびの鉄道館</w:t>
      </w:r>
    </w:p>
    <w:p w14:paraId="2945AC14"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・津山洋学資料館</w:t>
      </w:r>
    </w:p>
    <w:p w14:paraId="70E73FE6"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・津山郷土博物館</w:t>
      </w:r>
    </w:p>
    <w:p w14:paraId="728B4314"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・津山弥生の里文化財センター</w:t>
      </w:r>
    </w:p>
    <w:p w14:paraId="63993F17"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・つやま自然のふしぎ館</w:t>
      </w:r>
    </w:p>
    <w:p w14:paraId="091633B2"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w:t>
      </w:r>
    </w:p>
    <w:p w14:paraId="33C9DB14"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［工場］</w:t>
      </w:r>
    </w:p>
    <w:p w14:paraId="61E65692"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・津山圏域クリーンセンター　リサイクルプラザ</w:t>
      </w:r>
    </w:p>
    <w:p w14:paraId="5C9403BE"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 xml:space="preserve">　　　・津山圏域衛生処理組合　汚泥再生処理センター</w:t>
      </w:r>
    </w:p>
    <w:p w14:paraId="35606EA9" w14:textId="77777777" w:rsidR="0008497F" w:rsidRPr="0008497F" w:rsidRDefault="0008497F" w:rsidP="0008497F">
      <w:pPr>
        <w:autoSpaceDE w:val="0"/>
        <w:autoSpaceDN w:val="0"/>
        <w:adjustRightInd w:val="0"/>
        <w:jc w:val="left"/>
        <w:rPr>
          <w:rFonts w:ascii="ＭＳ 明朝" w:eastAsia="ＭＳ 明朝" w:hAnsi="ＭＳ 明朝"/>
        </w:rPr>
      </w:pPr>
    </w:p>
    <w:p w14:paraId="4F820CAE"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[その他]</w:t>
      </w:r>
    </w:p>
    <w:p w14:paraId="4B2D4D65" w14:textId="77777777" w:rsidR="0008497F" w:rsidRPr="0008497F" w:rsidRDefault="0008497F" w:rsidP="0008497F">
      <w:pPr>
        <w:autoSpaceDE w:val="0"/>
        <w:autoSpaceDN w:val="0"/>
        <w:adjustRightInd w:val="0"/>
        <w:jc w:val="left"/>
        <w:rPr>
          <w:rFonts w:ascii="ＭＳ 明朝" w:eastAsia="ＭＳ 明朝" w:hAnsi="ＭＳ 明朝"/>
        </w:rPr>
      </w:pPr>
      <w:r w:rsidRPr="0008497F">
        <w:rPr>
          <w:rFonts w:ascii="ＭＳ 明朝" w:eastAsia="ＭＳ 明朝" w:hAnsi="ＭＳ 明朝" w:hint="eastAsia"/>
        </w:rPr>
        <w:t>・JR津山駅(JR利用など)</w:t>
      </w:r>
    </w:p>
    <w:p w14:paraId="23FF01E5" w14:textId="77777777" w:rsidR="0008497F" w:rsidRPr="0008497F" w:rsidRDefault="0008497F" w:rsidP="0008497F">
      <w:pPr>
        <w:autoSpaceDE w:val="0"/>
        <w:autoSpaceDN w:val="0"/>
        <w:adjustRightInd w:val="0"/>
        <w:jc w:val="left"/>
        <w:rPr>
          <w:rFonts w:ascii="ＭＳ 明朝" w:eastAsia="ＭＳ 明朝" w:hAnsi="ＭＳ 明朝"/>
        </w:rPr>
      </w:pPr>
    </w:p>
    <w:p w14:paraId="08F87EBE" w14:textId="77777777" w:rsidR="0008497F" w:rsidRDefault="0008497F" w:rsidP="0008497F">
      <w:pPr>
        <w:autoSpaceDE w:val="0"/>
        <w:autoSpaceDN w:val="0"/>
        <w:adjustRightInd w:val="0"/>
        <w:jc w:val="right"/>
        <w:rPr>
          <w:rFonts w:ascii="ＭＳ 明朝" w:eastAsia="ＭＳ 明朝" w:hAnsi="ＭＳ 明朝"/>
        </w:rPr>
      </w:pPr>
      <w:r w:rsidRPr="0008497F">
        <w:rPr>
          <w:rFonts w:ascii="ＭＳ 明朝" w:eastAsia="ＭＳ 明朝" w:hAnsi="ＭＳ 明朝" w:hint="eastAsia"/>
        </w:rPr>
        <w:t>令和5年4月1日現在</w:t>
      </w:r>
    </w:p>
    <w:p w14:paraId="12DA5CFB" w14:textId="77777777" w:rsidR="0008497F" w:rsidRDefault="0008497F" w:rsidP="0008497F">
      <w:pPr>
        <w:autoSpaceDE w:val="0"/>
        <w:autoSpaceDN w:val="0"/>
        <w:adjustRightInd w:val="0"/>
        <w:jc w:val="right"/>
        <w:rPr>
          <w:rFonts w:ascii="ＭＳ 明朝" w:eastAsia="ＭＳ 明朝" w:hAnsi="ＭＳ 明朝"/>
        </w:rPr>
      </w:pPr>
    </w:p>
    <w:p w14:paraId="1A3B819F" w14:textId="77777777" w:rsidR="0008497F" w:rsidRPr="0008497F" w:rsidRDefault="0008497F" w:rsidP="0008497F">
      <w:pPr>
        <w:autoSpaceDE w:val="0"/>
        <w:autoSpaceDN w:val="0"/>
        <w:adjustRightInd w:val="0"/>
        <w:jc w:val="right"/>
        <w:rPr>
          <w:rFonts w:ascii="ＭＳ 明朝" w:eastAsia="ＭＳ 明朝" w:hAnsi="ＭＳ 明朝" w:hint="eastAsia"/>
        </w:rPr>
      </w:pPr>
    </w:p>
    <w:p w14:paraId="6BDDC28C" w14:textId="77777777" w:rsidR="0008497F" w:rsidRDefault="0008497F">
      <w:pPr>
        <w:autoSpaceDE w:val="0"/>
        <w:autoSpaceDN w:val="0"/>
        <w:adjustRightInd w:val="0"/>
        <w:jc w:val="left"/>
        <w:rPr>
          <w:rFonts w:ascii="ＭＳ 明朝" w:eastAsia="ＭＳ 明朝" w:hAnsi="ＭＳ 明朝"/>
        </w:rPr>
      </w:pPr>
    </w:p>
    <w:p w14:paraId="2D98D8F3" w14:textId="77777777" w:rsidR="0008497F" w:rsidRDefault="0008497F">
      <w:pPr>
        <w:autoSpaceDE w:val="0"/>
        <w:autoSpaceDN w:val="0"/>
        <w:adjustRightInd w:val="0"/>
        <w:jc w:val="left"/>
        <w:rPr>
          <w:rFonts w:ascii="ＭＳ 明朝" w:eastAsia="ＭＳ 明朝" w:hAnsi="ＭＳ 明朝"/>
        </w:rPr>
      </w:pPr>
    </w:p>
    <w:p w14:paraId="14FC4571" w14:textId="77777777" w:rsidR="0008497F" w:rsidRDefault="0008497F">
      <w:pPr>
        <w:autoSpaceDE w:val="0"/>
        <w:autoSpaceDN w:val="0"/>
        <w:adjustRightInd w:val="0"/>
        <w:jc w:val="left"/>
        <w:rPr>
          <w:rFonts w:ascii="ＭＳ 明朝" w:eastAsia="ＭＳ 明朝" w:hAnsi="ＭＳ 明朝"/>
        </w:rPr>
      </w:pPr>
    </w:p>
    <w:p w14:paraId="0E92581D" w14:textId="77777777" w:rsidR="0008497F" w:rsidRDefault="0008497F">
      <w:pPr>
        <w:autoSpaceDE w:val="0"/>
        <w:autoSpaceDN w:val="0"/>
        <w:adjustRightInd w:val="0"/>
        <w:jc w:val="left"/>
        <w:rPr>
          <w:rFonts w:ascii="ＭＳ 明朝" w:eastAsia="ＭＳ 明朝" w:hAnsi="ＭＳ 明朝"/>
        </w:rPr>
      </w:pPr>
    </w:p>
    <w:p w14:paraId="1F948E58" w14:textId="77777777" w:rsidR="0008497F" w:rsidRDefault="0008497F">
      <w:pPr>
        <w:autoSpaceDE w:val="0"/>
        <w:autoSpaceDN w:val="0"/>
        <w:adjustRightInd w:val="0"/>
        <w:jc w:val="left"/>
        <w:rPr>
          <w:rFonts w:ascii="ＭＳ 明朝" w:eastAsia="ＭＳ 明朝" w:hAnsi="ＭＳ 明朝"/>
        </w:rPr>
      </w:pPr>
    </w:p>
    <w:p w14:paraId="3A066A2B" w14:textId="77777777" w:rsidR="0008497F" w:rsidRDefault="0008497F">
      <w:pPr>
        <w:autoSpaceDE w:val="0"/>
        <w:autoSpaceDN w:val="0"/>
        <w:adjustRightInd w:val="0"/>
        <w:jc w:val="left"/>
        <w:rPr>
          <w:rFonts w:ascii="ＭＳ 明朝" w:eastAsia="ＭＳ 明朝" w:hAnsi="ＭＳ 明朝"/>
        </w:rPr>
      </w:pPr>
    </w:p>
    <w:p w14:paraId="2CD09919" w14:textId="77777777" w:rsidR="0008497F" w:rsidRDefault="0008497F">
      <w:pPr>
        <w:autoSpaceDE w:val="0"/>
        <w:autoSpaceDN w:val="0"/>
        <w:adjustRightInd w:val="0"/>
        <w:jc w:val="left"/>
        <w:rPr>
          <w:rFonts w:ascii="ＭＳ 明朝" w:eastAsia="ＭＳ 明朝" w:hAnsi="ＭＳ 明朝"/>
        </w:rPr>
      </w:pPr>
    </w:p>
    <w:p w14:paraId="39E9FD6E" w14:textId="77777777" w:rsidR="0008497F" w:rsidRDefault="0008497F">
      <w:pPr>
        <w:autoSpaceDE w:val="0"/>
        <w:autoSpaceDN w:val="0"/>
        <w:adjustRightInd w:val="0"/>
        <w:jc w:val="left"/>
        <w:rPr>
          <w:rFonts w:ascii="ＭＳ 明朝" w:eastAsia="ＭＳ 明朝" w:hAnsi="ＭＳ 明朝"/>
        </w:rPr>
      </w:pPr>
    </w:p>
    <w:p w14:paraId="4B200E13" w14:textId="77777777" w:rsidR="0008497F" w:rsidRDefault="0008497F">
      <w:pPr>
        <w:autoSpaceDE w:val="0"/>
        <w:autoSpaceDN w:val="0"/>
        <w:adjustRightInd w:val="0"/>
        <w:jc w:val="left"/>
        <w:rPr>
          <w:rFonts w:ascii="ＭＳ 明朝" w:eastAsia="ＭＳ 明朝" w:hAnsi="ＭＳ 明朝"/>
        </w:rPr>
      </w:pPr>
    </w:p>
    <w:p w14:paraId="5E56A0D9" w14:textId="77777777" w:rsidR="0008497F" w:rsidRDefault="0008497F">
      <w:pPr>
        <w:autoSpaceDE w:val="0"/>
        <w:autoSpaceDN w:val="0"/>
        <w:adjustRightInd w:val="0"/>
        <w:jc w:val="left"/>
        <w:rPr>
          <w:rFonts w:ascii="ＭＳ 明朝" w:eastAsia="ＭＳ 明朝" w:hAnsi="ＭＳ 明朝"/>
        </w:rPr>
      </w:pPr>
    </w:p>
    <w:p w14:paraId="1DAAD34C" w14:textId="77777777" w:rsidR="0008497F" w:rsidRDefault="0008497F">
      <w:pPr>
        <w:autoSpaceDE w:val="0"/>
        <w:autoSpaceDN w:val="0"/>
        <w:adjustRightInd w:val="0"/>
        <w:jc w:val="left"/>
        <w:rPr>
          <w:rFonts w:ascii="ＭＳ 明朝" w:eastAsia="ＭＳ 明朝" w:hAnsi="ＭＳ 明朝"/>
        </w:rPr>
      </w:pPr>
    </w:p>
    <w:p w14:paraId="5BED65FE" w14:textId="77777777" w:rsidR="0008497F" w:rsidRDefault="0008497F">
      <w:pPr>
        <w:autoSpaceDE w:val="0"/>
        <w:autoSpaceDN w:val="0"/>
        <w:adjustRightInd w:val="0"/>
        <w:jc w:val="left"/>
        <w:rPr>
          <w:rFonts w:ascii="ＭＳ 明朝" w:eastAsia="ＭＳ 明朝" w:hAnsi="ＭＳ 明朝"/>
        </w:rPr>
      </w:pPr>
    </w:p>
    <w:p w14:paraId="56CE7E61" w14:textId="77777777" w:rsidR="0008497F" w:rsidRDefault="0008497F">
      <w:pPr>
        <w:autoSpaceDE w:val="0"/>
        <w:autoSpaceDN w:val="0"/>
        <w:adjustRightInd w:val="0"/>
        <w:jc w:val="left"/>
        <w:rPr>
          <w:rFonts w:ascii="ＭＳ 明朝" w:eastAsia="ＭＳ 明朝" w:hAnsi="ＭＳ 明朝"/>
        </w:rPr>
      </w:pPr>
    </w:p>
    <w:p w14:paraId="237F630F" w14:textId="77777777" w:rsidR="0008497F" w:rsidRDefault="0008497F">
      <w:pPr>
        <w:autoSpaceDE w:val="0"/>
        <w:autoSpaceDN w:val="0"/>
        <w:adjustRightInd w:val="0"/>
        <w:jc w:val="left"/>
        <w:rPr>
          <w:rFonts w:ascii="ＭＳ 明朝" w:eastAsia="ＭＳ 明朝" w:hAnsi="ＭＳ 明朝"/>
        </w:rPr>
      </w:pPr>
    </w:p>
    <w:p w14:paraId="71666698" w14:textId="77777777" w:rsidR="0008497F" w:rsidRDefault="0008497F">
      <w:pPr>
        <w:autoSpaceDE w:val="0"/>
        <w:autoSpaceDN w:val="0"/>
        <w:adjustRightInd w:val="0"/>
        <w:jc w:val="left"/>
        <w:rPr>
          <w:rFonts w:ascii="ＭＳ 明朝" w:eastAsia="ＭＳ 明朝" w:hAnsi="ＭＳ 明朝"/>
        </w:rPr>
      </w:pPr>
    </w:p>
    <w:p w14:paraId="6ED06B61" w14:textId="77777777" w:rsidR="0008497F" w:rsidRPr="002028F6" w:rsidRDefault="0008497F">
      <w:pPr>
        <w:autoSpaceDE w:val="0"/>
        <w:autoSpaceDN w:val="0"/>
        <w:adjustRightInd w:val="0"/>
        <w:jc w:val="left"/>
        <w:rPr>
          <w:rFonts w:ascii="ＭＳ 明朝" w:eastAsia="ＭＳ 明朝" w:hAnsi="ＭＳ 明朝" w:hint="eastAsia"/>
        </w:rPr>
      </w:pPr>
    </w:p>
    <w:sectPr w:rsidR="0008497F" w:rsidRPr="002028F6" w:rsidSect="000C0715">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A0ED" w14:textId="77777777" w:rsidR="002A23EE" w:rsidRDefault="002A23EE">
      <w:r>
        <w:separator/>
      </w:r>
    </w:p>
  </w:endnote>
  <w:endnote w:type="continuationSeparator" w:id="0">
    <w:p w14:paraId="58E09434" w14:textId="77777777" w:rsidR="002A23EE" w:rsidRDefault="002A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fixed"/>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B552" w14:textId="77777777" w:rsidR="002A23EE" w:rsidRDefault="002A23EE">
      <w:r>
        <w:separator/>
      </w:r>
    </w:p>
  </w:footnote>
  <w:footnote w:type="continuationSeparator" w:id="0">
    <w:p w14:paraId="6D7CC0EE" w14:textId="77777777" w:rsidR="002A23EE" w:rsidRDefault="002A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75"/>
    <w:rsid w:val="0008497F"/>
    <w:rsid w:val="000C0715"/>
    <w:rsid w:val="000D26F3"/>
    <w:rsid w:val="001E348E"/>
    <w:rsid w:val="002028F6"/>
    <w:rsid w:val="002A23EE"/>
    <w:rsid w:val="002C7F2B"/>
    <w:rsid w:val="003300B4"/>
    <w:rsid w:val="00356F91"/>
    <w:rsid w:val="004877CD"/>
    <w:rsid w:val="005921FE"/>
    <w:rsid w:val="00613015"/>
    <w:rsid w:val="00790341"/>
    <w:rsid w:val="007B0A75"/>
    <w:rsid w:val="00B74627"/>
    <w:rsid w:val="00C039AD"/>
    <w:rsid w:val="00CB0541"/>
    <w:rsid w:val="00CB4DA9"/>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838EB"/>
  <w15:docId w15:val="{95070E83-F63E-49F8-9627-C15B4F20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71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0C0715"/>
    <w:rPr>
      <w:vertAlign w:val="superscript"/>
    </w:rPr>
  </w:style>
  <w:style w:type="character" w:styleId="a4">
    <w:name w:val="endnote reference"/>
    <w:basedOn w:val="a0"/>
    <w:semiHidden/>
    <w:rsid w:val="000C0715"/>
    <w:rPr>
      <w:vertAlign w:val="superscript"/>
    </w:rPr>
  </w:style>
  <w:style w:type="paragraph" w:styleId="a5">
    <w:name w:val="header"/>
    <w:basedOn w:val="a"/>
    <w:link w:val="a6"/>
    <w:uiPriority w:val="99"/>
    <w:semiHidden/>
    <w:unhideWhenUsed/>
    <w:rsid w:val="005921FE"/>
    <w:pPr>
      <w:tabs>
        <w:tab w:val="center" w:pos="4252"/>
        <w:tab w:val="right" w:pos="8504"/>
      </w:tabs>
      <w:snapToGrid w:val="0"/>
    </w:pPr>
  </w:style>
  <w:style w:type="character" w:customStyle="1" w:styleId="a6">
    <w:name w:val="ヘッダー (文字)"/>
    <w:basedOn w:val="a0"/>
    <w:link w:val="a5"/>
    <w:uiPriority w:val="99"/>
    <w:semiHidden/>
    <w:rsid w:val="005921FE"/>
  </w:style>
  <w:style w:type="paragraph" w:styleId="a7">
    <w:name w:val="footer"/>
    <w:basedOn w:val="a"/>
    <w:link w:val="a8"/>
    <w:uiPriority w:val="99"/>
    <w:semiHidden/>
    <w:unhideWhenUsed/>
    <w:rsid w:val="005921FE"/>
    <w:pPr>
      <w:tabs>
        <w:tab w:val="center" w:pos="4252"/>
        <w:tab w:val="right" w:pos="8504"/>
      </w:tabs>
      <w:snapToGrid w:val="0"/>
    </w:pPr>
  </w:style>
  <w:style w:type="character" w:customStyle="1" w:styleId="a8">
    <w:name w:val="フッター (文字)"/>
    <w:basedOn w:val="a0"/>
    <w:link w:val="a7"/>
    <w:uiPriority w:val="99"/>
    <w:semiHidden/>
    <w:rsid w:val="0059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古川 秀紀</cp:lastModifiedBy>
  <cp:revision>3</cp:revision>
  <cp:lastPrinted>2020-06-10T23:44:00Z</cp:lastPrinted>
  <dcterms:created xsi:type="dcterms:W3CDTF">2023-04-06T05:18:00Z</dcterms:created>
  <dcterms:modified xsi:type="dcterms:W3CDTF">2023-04-06T05:18:00Z</dcterms:modified>
</cp:coreProperties>
</file>